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uk-UA" w:eastAsia="uk-UA"/>
        </w:rPr>
      </w:pPr>
      <w:bookmarkStart w:id="0" w:name="_GoBack"/>
      <w:bookmarkEnd w:id="0"/>
      <w:r w:rsidRPr="00227AFC"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uk-UA" w:eastAsia="uk-UA"/>
        </w:rPr>
        <w:t>Перелік основних осередків, їх орієнтовне наповнення та вплив на розвиток дітей</w:t>
      </w:r>
    </w:p>
    <w:p w:rsidR="00AD1D7E" w:rsidRPr="00227AFC" w:rsidRDefault="00AD1D7E" w:rsidP="00AD1D7E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color w:val="333399"/>
          <w:sz w:val="28"/>
          <w:szCs w:val="28"/>
          <w:lang w:val="uk-UA" w:eastAsia="uk-UA"/>
        </w:rPr>
        <w:t>1.</w:t>
      </w:r>
      <w:r w:rsidRPr="00227AFC">
        <w:rPr>
          <w:rFonts w:ascii="Times New Roman" w:eastAsia="Times New Roman" w:hAnsi="Times New Roman" w:cs="Times New Roman"/>
          <w:b/>
          <w:color w:val="333399"/>
          <w:sz w:val="28"/>
          <w:szCs w:val="28"/>
          <w:lang w:val="uk-UA" w:eastAsia="uk-UA"/>
        </w:rPr>
        <w:tab/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Ігровий</w:t>
      </w:r>
      <w:r w:rsidRPr="00227A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(у ньому виділяють такі 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сектори: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сюжетно-рольових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ігор, театралізованих, настільних дидактичних ігор).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Набори різних видів іграшок, килим для ігор; набори обладнання, нескладні декорації, елементи вбрання чи костюмів для </w:t>
      </w:r>
      <w:proofErr w:type="spellStart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ігор-драматизацій</w:t>
      </w:r>
      <w:proofErr w:type="spellEnd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інсценівок; настільні дидактичні ігри, лото, доміно, мозаїка.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Заохочується дитяча ініціатива розі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грувати те, що малюки бачать у своєму житті. Відбувається розвиток дій з предметами. Дошкільники вчаться відтворювати зміст літера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турних творів та проявляють творчість у театралізованих іграх. Здійснюються завдання сенсорного виховання та інтелектуального розвитку. Діти вчаться порівнювати, з'єднувати, розкладати пред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мети за певними класифікаційними ознаками.</w:t>
      </w:r>
    </w:p>
    <w:p w:rsidR="00AD1D7E" w:rsidRPr="00227AFC" w:rsidRDefault="00AD1D7E" w:rsidP="00AD1D7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2.</w:t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ab/>
        <w:t>Бібліотечний (Книги і мови).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Полички з книжками, столик, стільці чи крісла.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Розвивається мовлення, мислення, пам'ять дітей. У ході читання і розглядання ілюстрацій виховується співчуття до дійової особи.</w:t>
      </w:r>
    </w:p>
    <w:p w:rsidR="00AD1D7E" w:rsidRPr="00227AFC" w:rsidRDefault="00AD1D7E" w:rsidP="00AD1D7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3.</w:t>
      </w:r>
      <w:r w:rsidRPr="00227AFC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val="uk-UA" w:eastAsia="uk-UA"/>
        </w:rPr>
        <w:tab/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Художній (Образотворчої діяльності).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матеріал для образотворчої діяльності, створення колажів і різних видів праці, столики-мольберти.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розвиток тактильних відчуттів, гнуч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кості кисті рук і пальців. Виховує в дітей уяву, допитливість, емо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ційне світосприйняття. Розвиває чутливість, ініціативність і твор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чість, а також інтелектуальні здібності. Сприяє експериментуванню з матеріалами (добору кольорів, текстури), активізує розвиток мис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лення через пошук розгорнутих рішень. Діти вчаться робити від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криття та випробовують власні ідеї, долучаючись до різних мис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тецьких студій, отримують інформацію про культуру, історію та суспільство.</w:t>
      </w:r>
    </w:p>
    <w:p w:rsidR="00AD1D7E" w:rsidRPr="00227AFC" w:rsidRDefault="00AD1D7E" w:rsidP="00AD1D7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>4.</w:t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ab/>
      </w:r>
      <w:proofErr w:type="spellStart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>Будівельний</w:t>
      </w:r>
      <w:proofErr w:type="spellEnd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 xml:space="preserve"> (</w:t>
      </w:r>
      <w:proofErr w:type="spellStart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>Осередок</w:t>
      </w:r>
      <w:proofErr w:type="spellEnd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>ігор</w:t>
      </w:r>
      <w:proofErr w:type="spellEnd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eastAsia="ru-RU"/>
        </w:rPr>
        <w:t xml:space="preserve"> з кубиками і блоками).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Будівельний матеріал великого (порож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нисті кубики, циліндри, коробки, довгі дошки, колодки, півкола, трикутники), середнього й малого розмірів; допоміжні матеріали (транспорт, гумові й пластмасові фігурки людей і тварин, ляльки); різні конструктори (дерев'яні, пластмасові, металеві).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Діти вивчають багатство оточуючої </w:t>
      </w:r>
      <w:r w:rsidRPr="00227AF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дійс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ності, будуючи з кубиків та іншого будівельного матеріалу, що сприяє виникненню конструктивної гри. У них розвивається мислення, вміння зосереджувати увагу, формується вміння планувати власну діяльність, досягати конкретного результату. Це сприяє активній пошуковій діяльності, розвитку пізнавальних інтересів, творчості.</w:t>
      </w:r>
    </w:p>
    <w:p w:rsidR="00AD1D7E" w:rsidRPr="00227AFC" w:rsidRDefault="00AD1D7E" w:rsidP="00AD1D7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ru-RU"/>
        </w:rPr>
        <w:t>5.</w:t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ru-RU"/>
        </w:rPr>
        <w:tab/>
        <w:t>Природознавчий (Наукової діяльності).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Кімнатні рослини, об'єкти тваринного світу, атласи та карти, гербарії, лупа, мікроскоп, природній </w:t>
      </w:r>
      <w:r w:rsidRPr="00227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матеріал.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допитливості у дітей, рол виток спостережливості, бажання систематично доглядати за рос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линами та мешканцями осередку, стимулювання дитячого експериментування.</w:t>
      </w:r>
    </w:p>
    <w:p w:rsidR="00AD1D7E" w:rsidRPr="00227AFC" w:rsidRDefault="00AD1D7E" w:rsidP="00AD1D7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6.</w:t>
      </w:r>
      <w:r w:rsidRPr="00227AFC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val="uk-UA" w:eastAsia="uk-UA"/>
        </w:rPr>
        <w:tab/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Мови, письма, математики (Маніпулятивних ігор).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Лічильний матеріал, кубики з цифрами, буквами, абетки, різні види ігор.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Розвиток інтелектуальних здібностей дітей, формування вмінь виконувати </w:t>
      </w:r>
      <w:proofErr w:type="spellStart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мислительні</w:t>
      </w:r>
      <w:proofErr w:type="spellEnd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операції: зіставляти і порівнювати, рахувати й розкладати, з'єднувати і відрізи я ГИ предмети за категоріями. Сприяє активізації інтелектуальних здібностей дітей.</w:t>
      </w:r>
    </w:p>
    <w:p w:rsidR="00AD1D7E" w:rsidRPr="00227AFC" w:rsidRDefault="00AD1D7E" w:rsidP="00AD1D7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 xml:space="preserve">            7.</w:t>
      </w:r>
      <w:r w:rsidRPr="00227AFC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val="uk-UA" w:eastAsia="uk-UA"/>
        </w:rPr>
        <w:tab/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Етнографічний (Народознавчий).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Національна символіка, різноманітні атрибути для відтворення обрядів і свят.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національних почуттів, патріотизму, любові до рідного краю.</w:t>
      </w:r>
    </w:p>
    <w:p w:rsidR="00AD1D7E" w:rsidRPr="00227AFC" w:rsidRDefault="00AD1D7E" w:rsidP="00AD1D7E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8.</w:t>
      </w:r>
      <w:r w:rsidRPr="00227AFC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val="uk-UA" w:eastAsia="uk-UA"/>
        </w:rPr>
        <w:tab/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Музичний.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Різні види дитячих музичних інстру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ментів, програвач, магнітофон,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DVD</w:t>
      </w:r>
      <w:proofErr w:type="spellStart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-плеєр</w:t>
      </w:r>
      <w:proofErr w:type="spellEnd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касети, диски, карооке з музичними записами та записами літературних творів.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Розвиток позитивних емоцій, бажання від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творювати і створювати власні мелодії, інтонувати музичні теми. Сти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мулює розвиток понять через зміну гучності або висоти тону музики.</w:t>
      </w:r>
    </w:p>
    <w:p w:rsidR="00AD1D7E" w:rsidRPr="00227AFC" w:rsidRDefault="00AD1D7E" w:rsidP="00AD1D7E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9.</w:t>
      </w:r>
      <w:r w:rsidRPr="00227AFC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val="uk-UA" w:eastAsia="uk-UA"/>
        </w:rPr>
        <w:tab/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Спортивний (Рухової активності).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proofErr w:type="spellStart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Каталочки</w:t>
      </w:r>
      <w:proofErr w:type="spellEnd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візочки, іграшки для катання дітей, великогабаритні машини, коляски, керма, обручі, прапорці, вертушки, м'ячі, кульки і лотки, ребриста дошка, возик без дна, куби, скакалки, шнури, різнокольорові кеглі, надувні іграшки, переносна драбинка-гірка, атрибути для рухливих ігор.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Задовольняється рухова активність дітей, що супроводжується позитивними емоціями, радістю і задо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воленням. Забезпечується своєчасний і повноцінний фізичний роз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виток дітей, стимулюється здоровий спосіб життя.</w:t>
      </w:r>
      <w:r w:rsidRPr="00227AF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1D7E" w:rsidRPr="00227AFC" w:rsidRDefault="00AD1D7E" w:rsidP="00AD1D7E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10.</w:t>
      </w:r>
      <w:r w:rsidRPr="00227AFC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val="uk-UA" w:eastAsia="uk-UA"/>
        </w:rPr>
        <w:tab/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Відпочинку (Усамітнення).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Дитячий диванчик чи </w:t>
      </w:r>
      <w:proofErr w:type="spellStart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лежачок</w:t>
      </w:r>
      <w:proofErr w:type="spellEnd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1-</w:t>
      </w:r>
      <w:smartTag w:uri="urn:schemas-microsoft-com:office:smarttags" w:element="metricconverter">
        <w:smartTagPr>
          <w:attr w:name="ProductID" w:val="2 м"/>
        </w:smartTagPr>
        <w:r w:rsidRPr="00227AFC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2 м</w:t>
        </w:r>
      </w:smartTag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'які іграшки, добірки ілюстрацій, книжки.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релаксації, психологіч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ного комфорту, створення умов для відпочинку дитини, стимулю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вання її фантазування, розвиток уяви, позитивних емоцій.</w:t>
      </w:r>
    </w:p>
    <w:p w:rsidR="00AD1D7E" w:rsidRPr="00227AFC" w:rsidRDefault="00AD1D7E" w:rsidP="00AD1D7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11.</w:t>
      </w:r>
      <w:r w:rsidRPr="00227AFC">
        <w:rPr>
          <w:rFonts w:ascii="Times New Roman" w:eastAsia="Times New Roman" w:hAnsi="Times New Roman" w:cs="Times New Roman"/>
          <w:iCs/>
          <w:color w:val="333399"/>
          <w:sz w:val="28"/>
          <w:szCs w:val="28"/>
          <w:lang w:val="uk-UA" w:eastAsia="uk-UA"/>
        </w:rPr>
        <w:tab/>
      </w: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Ігор з піском і водою</w:t>
      </w:r>
      <w:r w:rsidRPr="00227A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(може бути в груповій кімнаті, на майданчику — в пісочниці, басейні).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Стіл-ванна, образні іграшки для </w:t>
      </w:r>
      <w:proofErr w:type="spellStart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обігрування</w:t>
      </w:r>
      <w:proofErr w:type="spellEnd"/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сюжетів.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Розвиваються уявлення дітей, дрібна моторика пальців рук. Діти творять, думають і спілкуються між собою. Вправляються в розвитку рухів, виконуючи різні дії.</w:t>
      </w:r>
    </w:p>
    <w:p w:rsidR="00AD1D7E" w:rsidRPr="00227AFC" w:rsidRDefault="00AD1D7E" w:rsidP="00AD1D7E">
      <w:pPr>
        <w:tabs>
          <w:tab w:val="left" w:pos="638"/>
          <w:tab w:val="left" w:pos="4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 xml:space="preserve">12. </w:t>
      </w:r>
      <w:proofErr w:type="spellStart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Комп</w:t>
      </w:r>
      <w:proofErr w:type="spellEnd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 xml:space="preserve"> </w:t>
      </w:r>
      <w:proofErr w:type="spellStart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'ютерний</w:t>
      </w:r>
      <w:proofErr w:type="spellEnd"/>
      <w:r w:rsidRPr="00227AFC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uk-UA"/>
        </w:rPr>
        <w:t>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Периферійний комп'ютерний пристрій, який полегшує управління комп'ютерною грою, спеціальні дитячі комп'ютерні меблі.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Розвиток інтелектуальних здібностей дітей, формування вміння здійснювати розумові операції, вправ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ляння в активізації дрібної моторики руки.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uk-UA"/>
        </w:rPr>
        <w:t>13. Чергування</w:t>
      </w:r>
      <w:r w:rsidRPr="00227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(з другого півріччя середньої групи).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Орієнтовне наповнення. 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Матеріали і обладнання відповідно до спрямування: чергування на заняттях; чергування у їдальні; чергу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вання в природничому осередку; дошка чергових.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Вплив на розвиток дітей. 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Формує почуття відповідальності за до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ручену справу, дисциплінованість і вміння розподіляти час.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У ДНЗ можуть використовуватися </w:t>
      </w:r>
      <w:proofErr w:type="spellStart"/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інваріатні</w:t>
      </w:r>
      <w:proofErr w:type="spellEnd"/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осередки, залежно від віку дітей і можливостей площі групової кімнати. Розвивальне предметне середовище груп дітей раннього віку має специфічні особливості, оскільки в цьому віці відбувається активне пізнання дитиною оточуючої дійсності, її пристосування до навколишнього. Опис розвивального предметного середовища для дітей 3-го року життя подано в Програмі «Дитина».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Облаштування осередків (в т.ч. секторів) пропонується здійсню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вати згідно з Типовим переліком обов'язкового обладнання, на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вчально-наочних посібників та іграшок дошкільного навчального закладу (наказ Міністерства освіти і науки України від 11 вересня 2002 р. № 509) та методичними рекомендаціями «Підбір і викорис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тання іграшок для дітей дошкільного віку в дошкільних навчальних закладах» (лист Міністерства освіти і науки України від 18 липня 2008 р. № 1/9-470), враховуючи сучасні тенденції розвитку до</w:t>
      </w: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шкільної освіти.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</w:p>
    <w:p w:rsidR="00AD1D7E" w:rsidRPr="00227AFC" w:rsidRDefault="00AD1D7E" w:rsidP="00AD1D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МІНІ-МУЗЕЙ  У ДНЗ</w:t>
      </w:r>
    </w:p>
    <w:p w:rsidR="00AD1D7E" w:rsidRPr="00227AFC" w:rsidRDefault="00AD1D7E" w:rsidP="00AD1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kern w:val="16"/>
          <w:sz w:val="28"/>
          <w:szCs w:val="28"/>
          <w:lang w:val="uk-UA" w:eastAsia="ru-RU"/>
        </w:rPr>
        <w:t xml:space="preserve">Музей - культурно-освітній та науково-дослідний заклад, який здійснює збирання, вивчення, збереження та експонування пам’яток матеріальної і духовної культури, природничо-наукових колекцій тощо. </w:t>
      </w:r>
    </w:p>
    <w:p w:rsidR="00AD1D7E" w:rsidRPr="00227AFC" w:rsidRDefault="00AD1D7E" w:rsidP="00AD1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kern w:val="16"/>
          <w:sz w:val="28"/>
          <w:szCs w:val="28"/>
          <w:lang w:val="uk-UA" w:eastAsia="ru-RU"/>
        </w:rPr>
        <w:t xml:space="preserve">Типи музеїв є такі: науково-просвітницькі, дослідницькі, навчальні та їхні профілі: історичні, технічні, сільськогосподарські, літературні, меморіальні, краєзнавчі та ін. </w:t>
      </w:r>
    </w:p>
    <w:p w:rsidR="00AD1D7E" w:rsidRPr="00227AFC" w:rsidRDefault="00AD1D7E" w:rsidP="00AD1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kern w:val="16"/>
          <w:sz w:val="28"/>
          <w:szCs w:val="28"/>
          <w:lang w:val="uk-UA" w:eastAsia="ru-RU"/>
        </w:rPr>
        <w:t>Музеї формують у людини особистісне емоційне ставлення до тих чи інших фактів.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Основний сенс існування музею – служіння людям, він надає відвідувачам символічний доступ у простір культури. </w:t>
      </w:r>
    </w:p>
    <w:p w:rsidR="00AD1D7E" w:rsidRPr="00227AFC" w:rsidRDefault="00AD1D7E" w:rsidP="00AD1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кінці 70-х – першій половині 80-х років минулого століття було прийнято низку законів та інших правових актів у галузі охорони і використання пам’яток історії, науки та культури. Вважалося, що поряд із державними музеями важливе місце займають і музеї, які працюють на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громадських засадах. Йшлося передовсім про шкільні музеї, що підпорядковувалися органам народної освіти.</w:t>
      </w:r>
    </w:p>
    <w:p w:rsidR="00AD1D7E" w:rsidRPr="00227AFC" w:rsidRDefault="00AD1D7E" w:rsidP="00AD1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навчальні заклади (дошкільні, загальноосвітні, вищі) не відмовляються від створення музеїв, музеїв-кімнат, міні-музеїв, керуючись при цьому Положенням «Про музей при навчальному закладі, який перебуває у сфері управління Міністерства освіти і науки України», затвердженим наказом Міністерства світи і науки України 04.09.2006 № 640. Створюються такі музеї з метою залучення учнівської та студентської молоді до вивчення і збереження історико-культурної спадщини  народу, формування освіченої розвиненої особистості та сприяння вихованню в неї патріотизму, любові до України, поваги до народних звичаїв, традицій, національних цінностей  народу.</w:t>
      </w:r>
    </w:p>
    <w:p w:rsidR="00AD1D7E" w:rsidRPr="00227AFC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Багато київських дошкільних навчальних закладів мають повноцінні музеї, досвід застосування в роботі з малюками музейної педагогіки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227A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сторінках педагогічних видань усе частіше </w:t>
      </w: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з’являються</w:t>
      </w:r>
      <w:r w:rsidRPr="00227A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рекомендації з питань облаштування та організації роботи міні-музеїв у дошкільних закладах чи навіть музейчиків у групових приміщеннях. Ідеї щодо їх створення зазвичай належать творчим, компетентним у галузі дошкільної освіти вихователям, методистам, завідувачам ДНЗ.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Зрозуміло, що в умовах дитячого садка неможливо створити експозиції, які повністю відповідали б вимогам музейної справи, та це й не потрібно. Завдання дорослих - не порушуючи інтер’єру закладу, поєднати міні-музей із предметним середовищем дитячого садка чи групи.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Важливою особливістю міні-музеїв як складової розвивального середовища  є участь у їхньому створенні дітей, батьків, педагогів. Дошкільники мають відчути свою причетність до облаштування міні-музею - узяти участь у обговоренні його тематики, по можливості взяти участь у збиранні експонатів, поповнювати експозицію своїми малюнками, виробами, проводити екскурсії для молодших. </w:t>
      </w:r>
    </w:p>
    <w:p w:rsidR="00AD1D7E" w:rsidRPr="00227AFC" w:rsidRDefault="00AD1D7E" w:rsidP="00AD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«справжніх» музеях чіпати нічого не можна, то в таких міні-музеях не тільки можна, а й потрібно! У «звичайних» музеях дитина - лише пасивний споглядач, а тут вона - співавтор, творець експозиції. Такий музей можна відвідувати щодня, переставляючи експонати, беручи їх у руки, розглядаючи.</w:t>
      </w:r>
    </w:p>
    <w:p w:rsidR="00384AE3" w:rsidRPr="00227AFC" w:rsidRDefault="00384A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84AE3" w:rsidRPr="0022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7E"/>
    <w:rsid w:val="00227AFC"/>
    <w:rsid w:val="00384AE3"/>
    <w:rsid w:val="00A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2016-11-08T08:52:00Z</dcterms:created>
  <dcterms:modified xsi:type="dcterms:W3CDTF">2016-11-08T09:13:00Z</dcterms:modified>
</cp:coreProperties>
</file>